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6E" w:rsidRPr="00DB3987" w:rsidRDefault="004F416E" w:rsidP="006C0173">
      <w:pPr>
        <w:tabs>
          <w:tab w:val="left" w:pos="5103"/>
        </w:tabs>
        <w:jc w:val="center"/>
        <w:rPr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</w:t>
      </w:r>
      <w:r w:rsidR="006C0173">
        <w:rPr>
          <w:rFonts w:ascii="Arial" w:hAnsi="Arial" w:cs="Arial"/>
          <w:b/>
          <w:color w:val="000000"/>
          <w:sz w:val="28"/>
          <w:szCs w:val="28"/>
        </w:rPr>
        <w:t xml:space="preserve">                 </w:t>
      </w:r>
      <w:r w:rsidRPr="00DB3987">
        <w:rPr>
          <w:color w:val="000000"/>
          <w:sz w:val="24"/>
          <w:szCs w:val="24"/>
        </w:rPr>
        <w:t>Утверждаю</w:t>
      </w:r>
    </w:p>
    <w:p w:rsidR="004F416E" w:rsidRPr="00DB3987" w:rsidRDefault="00DB3987" w:rsidP="004F416E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 w:rsidR="006C0173" w:rsidRPr="00DB3987">
        <w:rPr>
          <w:color w:val="000000"/>
          <w:sz w:val="24"/>
          <w:szCs w:val="24"/>
        </w:rPr>
        <w:t>И.о</w:t>
      </w:r>
      <w:proofErr w:type="spellEnd"/>
      <w:r w:rsidR="006C0173" w:rsidRPr="00DB3987">
        <w:rPr>
          <w:color w:val="000000"/>
          <w:sz w:val="24"/>
          <w:szCs w:val="24"/>
        </w:rPr>
        <w:t>. г</w:t>
      </w:r>
      <w:r w:rsidR="004F416E" w:rsidRPr="00DB3987">
        <w:rPr>
          <w:color w:val="000000"/>
          <w:sz w:val="24"/>
          <w:szCs w:val="24"/>
        </w:rPr>
        <w:t>лавн</w:t>
      </w:r>
      <w:r w:rsidR="006C0173" w:rsidRPr="00DB3987">
        <w:rPr>
          <w:color w:val="000000"/>
          <w:sz w:val="24"/>
          <w:szCs w:val="24"/>
        </w:rPr>
        <w:t>ого</w:t>
      </w:r>
      <w:r w:rsidR="004F416E" w:rsidRPr="00DB3987">
        <w:rPr>
          <w:color w:val="000000"/>
          <w:sz w:val="24"/>
          <w:szCs w:val="24"/>
        </w:rPr>
        <w:t xml:space="preserve"> инженер</w:t>
      </w:r>
      <w:r w:rsidR="006C0173" w:rsidRPr="00DB3987">
        <w:rPr>
          <w:color w:val="000000"/>
          <w:sz w:val="24"/>
          <w:szCs w:val="24"/>
        </w:rPr>
        <w:t>а</w:t>
      </w:r>
      <w:r w:rsidR="004F416E" w:rsidRPr="00DB3987">
        <w:rPr>
          <w:color w:val="000000"/>
          <w:sz w:val="24"/>
          <w:szCs w:val="24"/>
        </w:rPr>
        <w:t xml:space="preserve"> ЛГ МУП «УК ЖКК»</w:t>
      </w:r>
    </w:p>
    <w:p w:rsidR="004F416E" w:rsidRPr="00DB3987" w:rsidRDefault="004F416E" w:rsidP="004F416E">
      <w:pPr>
        <w:jc w:val="center"/>
        <w:rPr>
          <w:color w:val="000000"/>
          <w:sz w:val="24"/>
          <w:szCs w:val="24"/>
        </w:rPr>
      </w:pPr>
      <w:r w:rsidRPr="00DB3987">
        <w:rPr>
          <w:color w:val="000000"/>
          <w:sz w:val="24"/>
          <w:szCs w:val="24"/>
        </w:rPr>
        <w:t xml:space="preserve">                                               </w:t>
      </w:r>
      <w:r w:rsidR="006C0173" w:rsidRPr="00DB3987">
        <w:rPr>
          <w:color w:val="000000"/>
          <w:sz w:val="24"/>
          <w:szCs w:val="24"/>
        </w:rPr>
        <w:t xml:space="preserve">                            </w:t>
      </w:r>
      <w:r w:rsidRPr="00DB3987">
        <w:rPr>
          <w:color w:val="000000"/>
          <w:sz w:val="24"/>
          <w:szCs w:val="24"/>
        </w:rPr>
        <w:t xml:space="preserve">  </w:t>
      </w:r>
      <w:r w:rsidR="00DB3987">
        <w:rPr>
          <w:color w:val="000000"/>
          <w:sz w:val="24"/>
          <w:szCs w:val="24"/>
        </w:rPr>
        <w:t xml:space="preserve"> </w:t>
      </w:r>
      <w:r w:rsidRPr="00DB3987">
        <w:rPr>
          <w:color w:val="000000"/>
          <w:sz w:val="24"/>
          <w:szCs w:val="24"/>
        </w:rPr>
        <w:t>______</w:t>
      </w:r>
      <w:bookmarkStart w:id="0" w:name="_GoBack"/>
      <w:bookmarkEnd w:id="0"/>
      <w:r w:rsidRPr="00DB3987">
        <w:rPr>
          <w:color w:val="000000"/>
          <w:sz w:val="24"/>
          <w:szCs w:val="24"/>
        </w:rPr>
        <w:t>______</w:t>
      </w:r>
      <w:r w:rsidR="00DB3987">
        <w:rPr>
          <w:color w:val="000000"/>
          <w:sz w:val="24"/>
          <w:szCs w:val="24"/>
        </w:rPr>
        <w:t>_</w:t>
      </w:r>
      <w:r w:rsidRPr="00DB3987">
        <w:rPr>
          <w:color w:val="000000"/>
          <w:sz w:val="24"/>
          <w:szCs w:val="24"/>
        </w:rPr>
        <w:t xml:space="preserve">__      </w:t>
      </w:r>
      <w:r w:rsidR="006C0173" w:rsidRPr="00DB3987">
        <w:rPr>
          <w:color w:val="000000"/>
          <w:sz w:val="24"/>
          <w:szCs w:val="24"/>
        </w:rPr>
        <w:t xml:space="preserve">М.А. </w:t>
      </w:r>
      <w:proofErr w:type="spellStart"/>
      <w:r w:rsidR="006C0173" w:rsidRPr="00DB3987">
        <w:rPr>
          <w:color w:val="000000"/>
          <w:sz w:val="24"/>
          <w:szCs w:val="24"/>
        </w:rPr>
        <w:t>Шахмурзаев</w:t>
      </w:r>
      <w:proofErr w:type="spellEnd"/>
    </w:p>
    <w:p w:rsidR="004F416E" w:rsidRPr="00DB3987" w:rsidRDefault="004F416E" w:rsidP="004F416E">
      <w:pPr>
        <w:jc w:val="center"/>
        <w:rPr>
          <w:color w:val="000000"/>
          <w:sz w:val="24"/>
          <w:szCs w:val="24"/>
        </w:rPr>
      </w:pPr>
      <w:r w:rsidRPr="00DB3987">
        <w:rPr>
          <w:color w:val="000000"/>
          <w:sz w:val="24"/>
          <w:szCs w:val="24"/>
        </w:rPr>
        <w:t xml:space="preserve">                                                </w:t>
      </w:r>
      <w:r w:rsidR="006C0173" w:rsidRPr="00DB3987">
        <w:rPr>
          <w:color w:val="000000"/>
          <w:sz w:val="24"/>
          <w:szCs w:val="24"/>
        </w:rPr>
        <w:t xml:space="preserve">              </w:t>
      </w:r>
      <w:r w:rsidR="00DB3987">
        <w:rPr>
          <w:color w:val="000000"/>
          <w:sz w:val="24"/>
          <w:szCs w:val="24"/>
        </w:rPr>
        <w:t xml:space="preserve">   «____»_________</w:t>
      </w:r>
      <w:r w:rsidRPr="00DB3987">
        <w:rPr>
          <w:color w:val="000000"/>
          <w:sz w:val="24"/>
          <w:szCs w:val="24"/>
        </w:rPr>
        <w:t>______2015г.</w:t>
      </w:r>
    </w:p>
    <w:p w:rsidR="004F416E" w:rsidRDefault="004F416E" w:rsidP="00A232E4">
      <w:pPr>
        <w:pStyle w:val="ConsPlusNormal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416E" w:rsidRDefault="004F416E" w:rsidP="004F416E">
      <w:pPr>
        <w:pStyle w:val="ConsPlusNormal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416E" w:rsidRPr="000D5CBE" w:rsidRDefault="002374BA" w:rsidP="000D5CBE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:rsidR="003C6BBF" w:rsidRDefault="003C6BBF" w:rsidP="003C6BBF">
      <w:pPr>
        <w:widowControl w:val="0"/>
        <w:tabs>
          <w:tab w:val="left" w:pos="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="004F416E">
        <w:rPr>
          <w:sz w:val="24"/>
          <w:szCs w:val="24"/>
        </w:rPr>
        <w:t>а выполнение работ по текущем</w:t>
      </w:r>
      <w:r w:rsidR="002374BA">
        <w:rPr>
          <w:sz w:val="24"/>
          <w:szCs w:val="24"/>
        </w:rPr>
        <w:t>у</w:t>
      </w:r>
      <w:r w:rsidR="004F416E">
        <w:rPr>
          <w:sz w:val="24"/>
          <w:szCs w:val="24"/>
        </w:rPr>
        <w:t xml:space="preserve"> ремонту </w:t>
      </w:r>
      <w:r w:rsidR="00816396">
        <w:rPr>
          <w:sz w:val="24"/>
          <w:szCs w:val="24"/>
        </w:rPr>
        <w:t>подъезда</w:t>
      </w:r>
      <w:r w:rsidR="005642DC">
        <w:rPr>
          <w:sz w:val="24"/>
          <w:szCs w:val="24"/>
        </w:rPr>
        <w:t>,</w:t>
      </w:r>
      <w:r w:rsidR="00A43498">
        <w:rPr>
          <w:sz w:val="24"/>
          <w:szCs w:val="24"/>
        </w:rPr>
        <w:t xml:space="preserve"> </w:t>
      </w:r>
      <w:r w:rsidR="005642DC">
        <w:rPr>
          <w:sz w:val="24"/>
          <w:szCs w:val="24"/>
        </w:rPr>
        <w:t xml:space="preserve">в </w:t>
      </w:r>
      <w:proofErr w:type="gramStart"/>
      <w:r w:rsidR="004F416E">
        <w:rPr>
          <w:sz w:val="24"/>
          <w:szCs w:val="24"/>
        </w:rPr>
        <w:t>многоквартирн</w:t>
      </w:r>
      <w:r w:rsidR="00816396">
        <w:rPr>
          <w:sz w:val="24"/>
          <w:szCs w:val="24"/>
        </w:rPr>
        <w:t>ом</w:t>
      </w:r>
      <w:proofErr w:type="gramEnd"/>
      <w:r w:rsidR="004F416E">
        <w:rPr>
          <w:sz w:val="24"/>
          <w:szCs w:val="24"/>
        </w:rPr>
        <w:t xml:space="preserve"> жил</w:t>
      </w:r>
      <w:r w:rsidR="00816396">
        <w:rPr>
          <w:sz w:val="24"/>
          <w:szCs w:val="24"/>
        </w:rPr>
        <w:t>ом</w:t>
      </w:r>
    </w:p>
    <w:p w:rsidR="002374BA" w:rsidRDefault="005642DC" w:rsidP="003C6BBF">
      <w:pPr>
        <w:widowControl w:val="0"/>
        <w:tabs>
          <w:tab w:val="left" w:pos="426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дом</w:t>
      </w:r>
      <w:r w:rsidR="00816396">
        <w:rPr>
          <w:sz w:val="24"/>
          <w:szCs w:val="24"/>
        </w:rPr>
        <w:t>е</w:t>
      </w:r>
      <w:proofErr w:type="gramEnd"/>
      <w:r w:rsidR="000D5CB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F416E">
        <w:rPr>
          <w:sz w:val="24"/>
          <w:szCs w:val="24"/>
        </w:rPr>
        <w:t xml:space="preserve"> расположенн</w:t>
      </w:r>
      <w:r w:rsidR="00F36AFD">
        <w:rPr>
          <w:sz w:val="24"/>
          <w:szCs w:val="24"/>
        </w:rPr>
        <w:t>ом</w:t>
      </w:r>
      <w:r w:rsidR="002374BA">
        <w:rPr>
          <w:sz w:val="24"/>
          <w:szCs w:val="24"/>
        </w:rPr>
        <w:t xml:space="preserve"> по адресу: г. Ланге</w:t>
      </w:r>
      <w:r w:rsidR="004F416E">
        <w:rPr>
          <w:sz w:val="24"/>
          <w:szCs w:val="24"/>
        </w:rPr>
        <w:t>пас</w:t>
      </w:r>
      <w:r w:rsidR="00C077FE">
        <w:rPr>
          <w:sz w:val="24"/>
          <w:szCs w:val="24"/>
        </w:rPr>
        <w:t>, ул. Ленина 14</w:t>
      </w:r>
      <w:r w:rsidR="000D5CBE">
        <w:rPr>
          <w:sz w:val="24"/>
          <w:szCs w:val="24"/>
        </w:rPr>
        <w:t>.</w:t>
      </w:r>
    </w:p>
    <w:p w:rsidR="00DB1437" w:rsidRDefault="00DB1437" w:rsidP="002374BA">
      <w:pPr>
        <w:widowControl w:val="0"/>
        <w:tabs>
          <w:tab w:val="left" w:pos="426"/>
        </w:tabs>
        <w:jc w:val="both"/>
        <w:rPr>
          <w:sz w:val="24"/>
          <w:szCs w:val="24"/>
        </w:rPr>
      </w:pPr>
    </w:p>
    <w:p w:rsidR="002374BA" w:rsidRDefault="002374BA" w:rsidP="002374B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Начальная (максимальная) цена </w:t>
      </w:r>
      <w:r w:rsidR="003C6BBF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– </w:t>
      </w:r>
      <w:r w:rsidR="00C077FE">
        <w:rPr>
          <w:color w:val="000000" w:themeColor="text1"/>
          <w:sz w:val="24"/>
          <w:szCs w:val="24"/>
        </w:rPr>
        <w:t>264 130,02</w:t>
      </w:r>
      <w:r>
        <w:rPr>
          <w:sz w:val="24"/>
          <w:szCs w:val="24"/>
        </w:rPr>
        <w:t xml:space="preserve"> руб.</w:t>
      </w:r>
    </w:p>
    <w:p w:rsidR="002374BA" w:rsidRDefault="002374BA" w:rsidP="002374BA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Объем, характеристики выполняемых работ:</w:t>
      </w:r>
    </w:p>
    <w:tbl>
      <w:tblPr>
        <w:tblW w:w="99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0"/>
        <w:gridCol w:w="4980"/>
        <w:gridCol w:w="1180"/>
        <w:gridCol w:w="1220"/>
        <w:gridCol w:w="1594"/>
        <w:gridCol w:w="277"/>
      </w:tblGrid>
      <w:tr w:rsidR="002374BA" w:rsidTr="00C077FE">
        <w:trPr>
          <w:trHeight w:val="255"/>
        </w:trPr>
        <w:tc>
          <w:tcPr>
            <w:tcW w:w="9931" w:type="dxa"/>
            <w:gridSpan w:val="6"/>
            <w:noWrap/>
            <w:hideMark/>
          </w:tcPr>
          <w:p w:rsidR="004F416E" w:rsidRDefault="004F416E">
            <w:pPr>
              <w:jc w:val="center"/>
              <w:rPr>
                <w:b/>
                <w:sz w:val="24"/>
                <w:szCs w:val="24"/>
              </w:rPr>
            </w:pPr>
          </w:p>
          <w:p w:rsidR="002374BA" w:rsidRDefault="00237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Ведомость объема работ</w:t>
            </w:r>
          </w:p>
        </w:tc>
      </w:tr>
      <w:tr w:rsidR="00C077FE" w:rsidRPr="00C077FE" w:rsidTr="00C077FE">
        <w:trPr>
          <w:gridAfter w:val="1"/>
          <w:wAfter w:w="277" w:type="dxa"/>
          <w:trHeight w:val="4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7F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077FE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7F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7FE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7FE">
              <w:rPr>
                <w:rFonts w:ascii="Arial" w:hAnsi="Arial" w:cs="Arial"/>
                <w:sz w:val="24"/>
                <w:szCs w:val="24"/>
              </w:rPr>
              <w:t>Кол.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7FE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C077FE" w:rsidRPr="00C077FE" w:rsidTr="00C077FE">
        <w:trPr>
          <w:gridAfter w:val="1"/>
          <w:wAfter w:w="277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5</w:t>
            </w:r>
          </w:p>
        </w:tc>
      </w:tr>
      <w:tr w:rsidR="00C077FE" w:rsidRPr="00C077FE" w:rsidTr="00C077FE">
        <w:trPr>
          <w:gridAfter w:val="1"/>
          <w:wAfter w:w="277" w:type="dxa"/>
          <w:trHeight w:val="45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7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Раздел 1. Новый Раздел</w:t>
            </w:r>
          </w:p>
        </w:tc>
      </w:tr>
      <w:tr w:rsidR="00C077FE" w:rsidRPr="00C077FE" w:rsidTr="00C077FE">
        <w:trPr>
          <w:gridAfter w:val="1"/>
          <w:wAfter w:w="277" w:type="dxa"/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Установка и крепление наличников (притворная планка)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 </w:t>
            </w:r>
          </w:p>
        </w:tc>
      </w:tr>
      <w:tr w:rsidR="00C077FE" w:rsidRPr="00C077FE" w:rsidTr="00C077FE">
        <w:trPr>
          <w:gridAfter w:val="1"/>
          <w:wAfter w:w="277" w:type="dxa"/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Демонтаж мелких покрытий (брандмауэры, парапеты, свесы и т.п.) из листовой оцинкованной стали (хомут на мусоропроводе)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м</w:t>
            </w:r>
            <w:proofErr w:type="gramStart"/>
            <w:r w:rsidRPr="00C077F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0,0938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 </w:t>
            </w:r>
          </w:p>
        </w:tc>
      </w:tr>
      <w:tr w:rsidR="00C077FE" w:rsidRPr="00C077FE" w:rsidTr="00C077FE">
        <w:trPr>
          <w:gridAfter w:val="1"/>
          <w:wAfter w:w="277" w:type="dxa"/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Устройство мелких покрытий (брандмауэры, парапеты, свесы и т.п.) из листовой оцинкованной стали (хомут на мусоропроводе)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м</w:t>
            </w:r>
            <w:proofErr w:type="gramStart"/>
            <w:r w:rsidRPr="00C077F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0,134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 </w:t>
            </w:r>
          </w:p>
        </w:tc>
      </w:tr>
      <w:tr w:rsidR="00C077FE" w:rsidRPr="00C077FE" w:rsidTr="00C077FE">
        <w:trPr>
          <w:gridAfter w:val="1"/>
          <w:wAfter w:w="277" w:type="dxa"/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Устройство покрытий на растворе их сухой смеси с приготовлением раствора в построечных условиях из плиток: гладких неглазурованных керами</w:t>
            </w:r>
            <w:r w:rsidR="003C6BBF">
              <w:rPr>
                <w:rFonts w:ascii="Arial" w:hAnsi="Arial" w:cs="Arial"/>
              </w:rPr>
              <w:t>ческих для полов одноцветных  (</w:t>
            </w:r>
            <w:r w:rsidRPr="00C077FE">
              <w:rPr>
                <w:rFonts w:ascii="Arial" w:hAnsi="Arial" w:cs="Arial"/>
              </w:rPr>
              <w:t>сапожок вдоль стен)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м</w:t>
            </w:r>
            <w:proofErr w:type="gramStart"/>
            <w:r w:rsidRPr="00C077F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0,2255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 </w:t>
            </w:r>
          </w:p>
        </w:tc>
      </w:tr>
      <w:tr w:rsidR="00C077FE" w:rsidRPr="00C077FE" w:rsidTr="00C077FE">
        <w:trPr>
          <w:gridAfter w:val="1"/>
          <w:wAfter w:w="277" w:type="dxa"/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 xml:space="preserve">Окраска масляными составами ранее окрашенных металлических покрытий отдельных карнизов, брандмауэрных стен, парапетов, зонтов, </w:t>
            </w:r>
            <w:proofErr w:type="spellStart"/>
            <w:r w:rsidRPr="00C077FE">
              <w:rPr>
                <w:rFonts w:ascii="Arial" w:hAnsi="Arial" w:cs="Arial"/>
              </w:rPr>
              <w:t>сандриков</w:t>
            </w:r>
            <w:proofErr w:type="spellEnd"/>
            <w:r w:rsidRPr="00C077FE">
              <w:rPr>
                <w:rFonts w:ascii="Arial" w:hAnsi="Arial" w:cs="Arial"/>
              </w:rPr>
              <w:t>, подоконных отливов, металлических балок, прогонов и других мелких покрытий</w:t>
            </w:r>
            <w:r w:rsidR="003C6BBF">
              <w:rPr>
                <w:rFonts w:ascii="Arial" w:hAnsi="Arial" w:cs="Arial"/>
              </w:rPr>
              <w:t>: за два раза с земли и лесов (п</w:t>
            </w:r>
            <w:r w:rsidRPr="00C077FE">
              <w:rPr>
                <w:rFonts w:ascii="Arial" w:hAnsi="Arial" w:cs="Arial"/>
              </w:rPr>
              <w:t xml:space="preserve">отолок из </w:t>
            </w:r>
            <w:proofErr w:type="spellStart"/>
            <w:r w:rsidRPr="00C077FE">
              <w:rPr>
                <w:rFonts w:ascii="Arial" w:hAnsi="Arial" w:cs="Arial"/>
              </w:rPr>
              <w:t>профлиста</w:t>
            </w:r>
            <w:proofErr w:type="spellEnd"/>
            <w:r w:rsidRPr="00C077FE">
              <w:rPr>
                <w:rFonts w:ascii="Arial" w:hAnsi="Arial" w:cs="Arial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м</w:t>
            </w:r>
            <w:proofErr w:type="gramStart"/>
            <w:r w:rsidRPr="00C077F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9,59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 </w:t>
            </w:r>
          </w:p>
        </w:tc>
      </w:tr>
      <w:tr w:rsidR="00C077FE" w:rsidRPr="00C077FE" w:rsidTr="00C077FE">
        <w:trPr>
          <w:gridAfter w:val="1"/>
          <w:wAfter w:w="277" w:type="dxa"/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Окрашивание водоэмульсионными составами поверхностей потолков, ранее окрашенных: водоэмульсионной краской, с расчисткой старой краски более 35%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м</w:t>
            </w:r>
            <w:proofErr w:type="gramStart"/>
            <w:r w:rsidRPr="00C077F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199,73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 </w:t>
            </w:r>
          </w:p>
        </w:tc>
      </w:tr>
      <w:tr w:rsidR="00C077FE" w:rsidRPr="00C077FE" w:rsidTr="00C077FE">
        <w:trPr>
          <w:gridAfter w:val="1"/>
          <w:wAfter w:w="277" w:type="dxa"/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Окрашивание водоэмульсионными составами поверхностей стен, ранее окрашенных: водоэмульсионной краской, с расчисткой старой краски до 35%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м</w:t>
            </w:r>
            <w:proofErr w:type="gramStart"/>
            <w:r w:rsidRPr="00C077F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331,9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 </w:t>
            </w:r>
          </w:p>
        </w:tc>
      </w:tr>
      <w:tr w:rsidR="00C077FE" w:rsidRPr="00C077FE" w:rsidTr="00C077FE">
        <w:trPr>
          <w:gridAfter w:val="1"/>
          <w:wAfter w:w="277" w:type="dxa"/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Улучшенная масляная окраска ранее окрашенных стен: за два раза с расчисткой старой краски до 35%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м</w:t>
            </w:r>
            <w:proofErr w:type="gramStart"/>
            <w:r w:rsidRPr="00C077F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381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 </w:t>
            </w:r>
          </w:p>
        </w:tc>
      </w:tr>
      <w:tr w:rsidR="00C077FE" w:rsidRPr="00C077FE" w:rsidTr="00C077FE">
        <w:trPr>
          <w:gridAfter w:val="1"/>
          <w:wAfter w:w="277" w:type="dxa"/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Улучшенная масляная окраска ранее окрашенных дверей: за два раза с расчисткой старой краски до 10% (чердак, кровля 3 тамбурных двери)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м</w:t>
            </w:r>
            <w:proofErr w:type="gramStart"/>
            <w:r w:rsidRPr="00C077F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27,5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 </w:t>
            </w:r>
          </w:p>
        </w:tc>
      </w:tr>
      <w:tr w:rsidR="00C077FE" w:rsidRPr="00C077FE" w:rsidTr="00C077FE">
        <w:trPr>
          <w:gridAfter w:val="1"/>
          <w:wAfter w:w="277" w:type="dxa"/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Улучшенная масляная окраска ранее окрашенных окон: за два раза с расчисткой старой краски до 35%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м</w:t>
            </w:r>
            <w:proofErr w:type="gramStart"/>
            <w:r w:rsidRPr="00C077F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34,27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 </w:t>
            </w:r>
          </w:p>
        </w:tc>
      </w:tr>
      <w:tr w:rsidR="00C077FE" w:rsidRPr="00C077FE" w:rsidTr="000D5CBE">
        <w:trPr>
          <w:gridAfter w:val="1"/>
          <w:wAfter w:w="277" w:type="dxa"/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11</w:t>
            </w:r>
          </w:p>
        </w:tc>
        <w:tc>
          <w:tcPr>
            <w:tcW w:w="4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Окраска масляными составами ранее окрашенных металлических решеток и оград: без рельефа за 1 раз</w:t>
            </w:r>
          </w:p>
        </w:tc>
        <w:tc>
          <w:tcPr>
            <w:tcW w:w="11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м</w:t>
            </w:r>
            <w:proofErr w:type="gramStart"/>
            <w:r w:rsidRPr="00C077F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12,7</w:t>
            </w:r>
          </w:p>
        </w:tc>
        <w:tc>
          <w:tcPr>
            <w:tcW w:w="15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 </w:t>
            </w:r>
          </w:p>
        </w:tc>
      </w:tr>
      <w:tr w:rsidR="00C077FE" w:rsidRPr="00C077FE" w:rsidTr="00C077FE">
        <w:trPr>
          <w:gridAfter w:val="1"/>
          <w:wAfter w:w="277" w:type="dxa"/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Простая масляная окраска ранее окрашенных стен: с подготовкой и расчисткой старой краски до 10% (ствол мусоропровода)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м</w:t>
            </w:r>
            <w:proofErr w:type="gramStart"/>
            <w:r w:rsidRPr="00C077F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11,5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 </w:t>
            </w:r>
          </w:p>
        </w:tc>
      </w:tr>
      <w:tr w:rsidR="00C077FE" w:rsidRPr="00C077FE" w:rsidTr="00C077FE">
        <w:trPr>
          <w:gridAfter w:val="1"/>
          <w:wAfter w:w="277" w:type="dxa"/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13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Улучшенная масляная окраска ранее окрашенных окон: за два раза с расчисткой старой краски до 35% (деревянные поручни)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м</w:t>
            </w:r>
            <w:proofErr w:type="gramStart"/>
            <w:r w:rsidRPr="00C077F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5,9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 </w:t>
            </w:r>
          </w:p>
        </w:tc>
      </w:tr>
      <w:tr w:rsidR="00C077FE" w:rsidRPr="00C077FE" w:rsidTr="00C077FE">
        <w:trPr>
          <w:gridAfter w:val="1"/>
          <w:wAfter w:w="277" w:type="dxa"/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14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Окраска масляными составами: плинтусов и галтелей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м</w:t>
            </w:r>
            <w:proofErr w:type="gramStart"/>
            <w:r w:rsidRPr="00C077F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10,7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 </w:t>
            </w:r>
          </w:p>
        </w:tc>
      </w:tr>
      <w:tr w:rsidR="00C077FE" w:rsidRPr="00C077FE" w:rsidTr="00C077FE">
        <w:trPr>
          <w:gridAfter w:val="1"/>
          <w:wAfter w:w="277" w:type="dxa"/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15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Окраска масляными составами ранее окрашенных поверхностей радиаторов и ребристых труб отопления: за 1 раз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м</w:t>
            </w:r>
            <w:proofErr w:type="gramStart"/>
            <w:r w:rsidRPr="00C077F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0,83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 </w:t>
            </w:r>
          </w:p>
        </w:tc>
      </w:tr>
      <w:tr w:rsidR="00C077FE" w:rsidRPr="00C077FE" w:rsidTr="00C077FE">
        <w:trPr>
          <w:gridAfter w:val="1"/>
          <w:wAfter w:w="277" w:type="dxa"/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16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Окраска масляными составами ранее окрашенных поверхностей труб: стальных за 1 раз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м</w:t>
            </w:r>
            <w:proofErr w:type="gramStart"/>
            <w:r w:rsidRPr="00C077F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8,22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 </w:t>
            </w:r>
          </w:p>
        </w:tc>
      </w:tr>
      <w:tr w:rsidR="00C077FE" w:rsidRPr="00C077FE" w:rsidTr="00C077FE">
        <w:trPr>
          <w:gridAfter w:val="1"/>
          <w:wAfter w:w="277" w:type="dxa"/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17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 xml:space="preserve">Окраска масляными составами ранее окрашенных металлических покрытий отдельных карнизов, брандмауэрных стен, парапетов, зонтов, </w:t>
            </w:r>
            <w:proofErr w:type="spellStart"/>
            <w:r w:rsidRPr="00C077FE">
              <w:rPr>
                <w:rFonts w:ascii="Arial" w:hAnsi="Arial" w:cs="Arial"/>
              </w:rPr>
              <w:t>сандриков</w:t>
            </w:r>
            <w:proofErr w:type="spellEnd"/>
            <w:r w:rsidRPr="00C077FE">
              <w:rPr>
                <w:rFonts w:ascii="Arial" w:hAnsi="Arial" w:cs="Arial"/>
              </w:rPr>
              <w:t>, подоконных отливов, металлических балок, прогонов и других мелких покрытий: за два раза с земли и лесов (</w:t>
            </w:r>
            <w:proofErr w:type="spellStart"/>
            <w:r w:rsidRPr="00C077FE">
              <w:rPr>
                <w:rFonts w:ascii="Arial" w:hAnsi="Arial" w:cs="Arial"/>
              </w:rPr>
              <w:t>электрощитки</w:t>
            </w:r>
            <w:proofErr w:type="spellEnd"/>
            <w:r w:rsidRPr="00C077FE">
              <w:rPr>
                <w:rFonts w:ascii="Arial" w:hAnsi="Arial" w:cs="Arial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м</w:t>
            </w:r>
            <w:proofErr w:type="gramStart"/>
            <w:r w:rsidRPr="00C077F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9,59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 </w:t>
            </w:r>
          </w:p>
        </w:tc>
      </w:tr>
      <w:tr w:rsidR="00C077FE" w:rsidRPr="00C077FE" w:rsidTr="00C077FE">
        <w:trPr>
          <w:gridAfter w:val="1"/>
          <w:wAfter w:w="277" w:type="dxa"/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18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Окраска масляными составами: торцов лестничных маршей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м</w:t>
            </w:r>
            <w:proofErr w:type="gramStart"/>
            <w:r w:rsidRPr="00C077F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6,62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 </w:t>
            </w:r>
          </w:p>
        </w:tc>
      </w:tr>
      <w:tr w:rsidR="00C077FE" w:rsidRPr="00C077FE" w:rsidTr="00C077FE">
        <w:trPr>
          <w:gridAfter w:val="1"/>
          <w:wAfter w:w="277" w:type="dxa"/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19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 xml:space="preserve">Декоративная отделка поверхностей - набивка фриза по трафарету: масляная (нумерация этажей, нумерация квартир на </w:t>
            </w:r>
            <w:proofErr w:type="spellStart"/>
            <w:r w:rsidRPr="00C077FE">
              <w:rPr>
                <w:rFonts w:ascii="Arial" w:hAnsi="Arial" w:cs="Arial"/>
              </w:rPr>
              <w:t>электрощитках</w:t>
            </w:r>
            <w:proofErr w:type="spellEnd"/>
            <w:r w:rsidRPr="00C077FE">
              <w:rPr>
                <w:rFonts w:ascii="Arial" w:hAnsi="Arial" w:cs="Arial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м</w:t>
            </w:r>
            <w:proofErr w:type="gramStart"/>
            <w:r w:rsidRPr="00C077F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0,066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 </w:t>
            </w:r>
          </w:p>
        </w:tc>
      </w:tr>
      <w:tr w:rsidR="00C077FE" w:rsidRPr="00C077FE" w:rsidTr="00C077FE">
        <w:trPr>
          <w:gridAfter w:val="1"/>
          <w:wAfter w:w="277" w:type="dxa"/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20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Окрашивание водоэмульсионными составами поверхностей стен, ранее окрашенных: водоэмульсионной краской с расчисткой старой краски до 35% (+ дверные откосы)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м</w:t>
            </w:r>
            <w:proofErr w:type="gramStart"/>
            <w:r w:rsidRPr="00C077F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36,71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 </w:t>
            </w:r>
          </w:p>
        </w:tc>
      </w:tr>
      <w:tr w:rsidR="00C077FE" w:rsidRPr="00C077FE" w:rsidTr="00C077FE">
        <w:trPr>
          <w:gridAfter w:val="1"/>
          <w:wAfter w:w="277" w:type="dxa"/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21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Окрашивание водоэмульсионными составами поверхностей потолков, ранее окрашенных: водоэмульсионной краской, с расчисткой старой краски до 35%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м</w:t>
            </w:r>
            <w:proofErr w:type="gramStart"/>
            <w:r w:rsidRPr="00C077FE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8,58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 </w:t>
            </w:r>
          </w:p>
        </w:tc>
      </w:tr>
      <w:tr w:rsidR="00C077FE" w:rsidRPr="00C077FE" w:rsidTr="00C077FE">
        <w:trPr>
          <w:gridAfter w:val="1"/>
          <w:wAfter w:w="277" w:type="dxa"/>
          <w:trHeight w:val="39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7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Раздел 2. Установка энергосберегающих светильников </w:t>
            </w:r>
          </w:p>
        </w:tc>
      </w:tr>
      <w:tr w:rsidR="00C077FE" w:rsidRPr="00C077FE" w:rsidTr="00C077FE">
        <w:trPr>
          <w:gridAfter w:val="1"/>
          <w:wAfter w:w="277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22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Демонтаж: светильников с лампами накаливания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C077FE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28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 </w:t>
            </w:r>
          </w:p>
        </w:tc>
      </w:tr>
      <w:tr w:rsidR="00C077FE" w:rsidRPr="00C077FE" w:rsidTr="00C077FE">
        <w:trPr>
          <w:gridAfter w:val="1"/>
          <w:wAfter w:w="277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23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Демонтаж: светильников для люминесцентных ламп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C077FE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 </w:t>
            </w:r>
          </w:p>
        </w:tc>
      </w:tr>
      <w:tr w:rsidR="00C077FE" w:rsidRPr="00C077FE" w:rsidTr="00C077FE">
        <w:trPr>
          <w:gridAfter w:val="1"/>
          <w:wAfter w:w="277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24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Светильник: местного освещения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C077FE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32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 </w:t>
            </w:r>
          </w:p>
        </w:tc>
      </w:tr>
      <w:tr w:rsidR="00C077FE" w:rsidRPr="00C077FE" w:rsidTr="00C077FE">
        <w:trPr>
          <w:gridAfter w:val="1"/>
          <w:wAfter w:w="277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25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Короба пластмассовые: шириной до 40 мм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 </w:t>
            </w:r>
          </w:p>
        </w:tc>
      </w:tr>
      <w:tr w:rsidR="00C077FE" w:rsidRPr="00C077FE" w:rsidTr="00C077FE">
        <w:trPr>
          <w:gridAfter w:val="1"/>
          <w:wAfter w:w="277" w:type="dxa"/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26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 xml:space="preserve">Провод групповой осветительных сетей в защитной оболочке или кабель </w:t>
            </w:r>
            <w:proofErr w:type="gramStart"/>
            <w:r w:rsidRPr="00C077FE">
              <w:rPr>
                <w:rFonts w:ascii="Arial" w:hAnsi="Arial" w:cs="Arial"/>
              </w:rPr>
              <w:t>двух-трехжильный</w:t>
            </w:r>
            <w:proofErr w:type="gramEnd"/>
            <w:r w:rsidRPr="00C077FE">
              <w:rPr>
                <w:rFonts w:ascii="Arial" w:hAnsi="Arial" w:cs="Arial"/>
              </w:rPr>
              <w:t>: в готовых каналах стен и перекрытий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 </w:t>
            </w:r>
          </w:p>
        </w:tc>
      </w:tr>
      <w:tr w:rsidR="00C077FE" w:rsidRPr="00C077FE" w:rsidTr="00C077FE">
        <w:trPr>
          <w:gridAfter w:val="1"/>
          <w:wAfter w:w="277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27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Смена патронов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7FE" w:rsidRPr="00C077FE" w:rsidRDefault="00C077FE" w:rsidP="00C077FE">
            <w:pPr>
              <w:autoSpaceDE/>
              <w:autoSpaceDN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C077FE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28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7FE" w:rsidRPr="00C077FE" w:rsidRDefault="00C077FE" w:rsidP="00C077FE">
            <w:pPr>
              <w:autoSpaceDE/>
              <w:autoSpaceDN/>
              <w:rPr>
                <w:rFonts w:ascii="Arial" w:hAnsi="Arial" w:cs="Arial"/>
              </w:rPr>
            </w:pPr>
            <w:r w:rsidRPr="00C077FE">
              <w:rPr>
                <w:rFonts w:ascii="Arial" w:hAnsi="Arial" w:cs="Arial"/>
              </w:rPr>
              <w:t> </w:t>
            </w:r>
          </w:p>
        </w:tc>
      </w:tr>
    </w:tbl>
    <w:p w:rsidR="00134E50" w:rsidRPr="00C077FE" w:rsidRDefault="00134E50" w:rsidP="00C077FE">
      <w:pPr>
        <w:jc w:val="center"/>
        <w:rPr>
          <w:b/>
          <w:sz w:val="24"/>
          <w:szCs w:val="24"/>
        </w:rPr>
      </w:pPr>
    </w:p>
    <w:p w:rsidR="0075221A" w:rsidRDefault="002374BA" w:rsidP="002374B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выполнения работ: </w:t>
      </w:r>
      <w:r w:rsidR="00F36AFD">
        <w:rPr>
          <w:rFonts w:ascii="Times New Roman" w:hAnsi="Times New Roman"/>
          <w:sz w:val="24"/>
          <w:szCs w:val="24"/>
        </w:rPr>
        <w:t>г. Лангепас, ул. Ленина 14</w:t>
      </w:r>
    </w:p>
    <w:p w:rsidR="002374BA" w:rsidRDefault="002374BA" w:rsidP="002374B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</w:t>
      </w:r>
      <w:r w:rsidR="00361C42">
        <w:rPr>
          <w:rFonts w:ascii="Times New Roman" w:hAnsi="Times New Roman"/>
          <w:sz w:val="24"/>
          <w:szCs w:val="24"/>
        </w:rPr>
        <w:t xml:space="preserve">выполнения работ:  начало работ -   </w:t>
      </w:r>
      <w:r w:rsidR="00AC6FA6">
        <w:rPr>
          <w:rFonts w:ascii="Times New Roman" w:hAnsi="Times New Roman"/>
          <w:sz w:val="24"/>
          <w:szCs w:val="24"/>
        </w:rPr>
        <w:t xml:space="preserve">      </w:t>
      </w:r>
      <w:r w:rsidR="0063544F">
        <w:rPr>
          <w:rFonts w:ascii="Times New Roman" w:hAnsi="Times New Roman"/>
          <w:sz w:val="24"/>
          <w:szCs w:val="24"/>
        </w:rPr>
        <w:t>октябрь</w:t>
      </w:r>
      <w:r w:rsidR="00361C42">
        <w:rPr>
          <w:rFonts w:ascii="Times New Roman" w:hAnsi="Times New Roman"/>
          <w:sz w:val="24"/>
          <w:szCs w:val="24"/>
        </w:rPr>
        <w:t xml:space="preserve"> 2015г.</w:t>
      </w:r>
    </w:p>
    <w:p w:rsidR="00361C42" w:rsidRDefault="00361C42" w:rsidP="002374B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037AE3">
        <w:rPr>
          <w:rFonts w:ascii="Times New Roman" w:hAnsi="Times New Roman"/>
          <w:sz w:val="24"/>
          <w:szCs w:val="24"/>
        </w:rPr>
        <w:t xml:space="preserve">           окончание работ – </w:t>
      </w:r>
      <w:r w:rsidR="00DF3029">
        <w:rPr>
          <w:rFonts w:ascii="Times New Roman" w:hAnsi="Times New Roman"/>
          <w:sz w:val="24"/>
          <w:szCs w:val="24"/>
        </w:rPr>
        <w:t>01 декабря</w:t>
      </w:r>
      <w:r>
        <w:rPr>
          <w:rFonts w:ascii="Times New Roman" w:hAnsi="Times New Roman"/>
          <w:sz w:val="24"/>
          <w:szCs w:val="24"/>
        </w:rPr>
        <w:t xml:space="preserve"> 2015 г.</w:t>
      </w:r>
    </w:p>
    <w:p w:rsidR="000810B9" w:rsidRDefault="000810B9" w:rsidP="002374BA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6021" w:rsidRDefault="003C6BBF" w:rsidP="00DD55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D55BE" w:rsidRPr="00DD55BE">
        <w:rPr>
          <w:sz w:val="24"/>
          <w:szCs w:val="24"/>
        </w:rPr>
        <w:t>Перед началом работ Подрядчик должен согласовать с  Заказчиком график производства работ и образцы применяемых материалов с обязательным предъявлением паспортов и сертификатов.  Выполнять работы необходимо обученными и аттестованными специалистами.</w:t>
      </w:r>
    </w:p>
    <w:p w:rsidR="008F0AB3" w:rsidRDefault="003C6BBF" w:rsidP="008F0AB3">
      <w:pPr>
        <w:jc w:val="both"/>
        <w:rPr>
          <w:sz w:val="24"/>
          <w:szCs w:val="24"/>
        </w:rPr>
      </w:pPr>
      <w:r w:rsidRPr="00C53242">
        <w:rPr>
          <w:sz w:val="24"/>
          <w:szCs w:val="24"/>
        </w:rPr>
        <w:tab/>
      </w:r>
      <w:r w:rsidR="00C53242" w:rsidRPr="00C53242">
        <w:rPr>
          <w:sz w:val="24"/>
          <w:szCs w:val="24"/>
        </w:rPr>
        <w:t xml:space="preserve">Подрядчик информирует Заказчика за 2 дня до начала приемки работ об их готовности.  Готовность принимаемых работ подтверждается подписанием Заказчиком, представителем общественного совета по вопросам ЖКХ муниципального образования городской округ город  </w:t>
      </w:r>
      <w:proofErr w:type="spellStart"/>
      <w:r w:rsidR="00C53242" w:rsidRPr="00C53242">
        <w:rPr>
          <w:sz w:val="24"/>
          <w:szCs w:val="24"/>
        </w:rPr>
        <w:t>Лангепас</w:t>
      </w:r>
      <w:proofErr w:type="spellEnd"/>
      <w:r w:rsidR="00C53242" w:rsidRPr="00C53242">
        <w:rPr>
          <w:sz w:val="24"/>
          <w:szCs w:val="24"/>
        </w:rPr>
        <w:t xml:space="preserve">  и Подрядчиком акта сдачи-приемки. </w:t>
      </w:r>
    </w:p>
    <w:p w:rsidR="00C26021" w:rsidRDefault="003C6BBF" w:rsidP="00C2602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26021" w:rsidRPr="00C26021">
        <w:rPr>
          <w:sz w:val="24"/>
          <w:szCs w:val="24"/>
        </w:rPr>
        <w:t>Сдача Подрядчиком результата работ и приемка его Заказчиком должны быть оформлены актом КС–2 и КС-3, о приемке выполненных работ, подписанным сторонами. Датой приемки выполненных работ считае</w:t>
      </w:r>
      <w:r w:rsidR="00F32DE8">
        <w:rPr>
          <w:sz w:val="24"/>
          <w:szCs w:val="24"/>
        </w:rPr>
        <w:t>тся дата подписания акта сдачи-</w:t>
      </w:r>
      <w:r w:rsidR="00C26021" w:rsidRPr="00C26021">
        <w:rPr>
          <w:sz w:val="24"/>
          <w:szCs w:val="24"/>
        </w:rPr>
        <w:t xml:space="preserve">приемки выполненных работ. Подрядчик обязан выполнить и предоставить результаты работ в </w:t>
      </w:r>
      <w:r w:rsidR="00C26021" w:rsidRPr="00C26021">
        <w:rPr>
          <w:sz w:val="24"/>
          <w:szCs w:val="24"/>
        </w:rPr>
        <w:lastRenderedPageBreak/>
        <w:t>соответствии с настоящим Техническим заданием, включающим локальную смету, дефектные ведомости и условие договора. Требования к качеству работ установлены настоящим Техническим заданием, нормативными техническими документами. Ход выполнения работ контролируется Заказчиком.</w:t>
      </w:r>
      <w:r w:rsidR="00C26021">
        <w:rPr>
          <w:sz w:val="24"/>
          <w:szCs w:val="24"/>
        </w:rPr>
        <w:t xml:space="preserve"> </w:t>
      </w:r>
    </w:p>
    <w:p w:rsidR="00DD55BE" w:rsidRPr="00C26021" w:rsidRDefault="003C6BBF" w:rsidP="00DD55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26021" w:rsidRPr="00C26021">
        <w:rPr>
          <w:sz w:val="24"/>
          <w:szCs w:val="24"/>
        </w:rPr>
        <w:t>При обнаружении в ходе приемки выполненных работ недостатков в выполненной работе, сторонами составляется акт, в котором фиксируется перечень дефектов (недоделок) и сроки их устранения Подрядчиком. При отказе (уклонении) Подрядчика от подписания указанного акта, в акте делается Заказчиком отметка об этом. Подрядчик обязан устранить все обнаруженные недостатки своими силами и за свой счет в сроки указанные в акте.</w:t>
      </w:r>
    </w:p>
    <w:p w:rsidR="003C6BBF" w:rsidRDefault="003C6BBF" w:rsidP="00DD55BE">
      <w:pPr>
        <w:jc w:val="both"/>
      </w:pPr>
      <w:r>
        <w:rPr>
          <w:sz w:val="24"/>
          <w:szCs w:val="24"/>
        </w:rPr>
        <w:tab/>
      </w:r>
      <w:r w:rsidR="004E30A7">
        <w:rPr>
          <w:sz w:val="24"/>
          <w:szCs w:val="24"/>
        </w:rPr>
        <w:t>Га</w:t>
      </w:r>
      <w:r w:rsidR="00441BAF">
        <w:rPr>
          <w:sz w:val="24"/>
          <w:szCs w:val="24"/>
        </w:rPr>
        <w:t xml:space="preserve">рантийный срок ремонтных работ </w:t>
      </w:r>
      <w:r w:rsidR="00E07D5C">
        <w:rPr>
          <w:sz w:val="24"/>
          <w:szCs w:val="24"/>
        </w:rPr>
        <w:t>24</w:t>
      </w:r>
      <w:r w:rsidR="004E30A7">
        <w:rPr>
          <w:sz w:val="24"/>
          <w:szCs w:val="24"/>
        </w:rPr>
        <w:t xml:space="preserve"> </w:t>
      </w:r>
      <w:r w:rsidR="00441BAF">
        <w:rPr>
          <w:sz w:val="24"/>
          <w:szCs w:val="24"/>
        </w:rPr>
        <w:t>месяц</w:t>
      </w:r>
      <w:r w:rsidR="00E07D5C">
        <w:rPr>
          <w:sz w:val="24"/>
          <w:szCs w:val="24"/>
        </w:rPr>
        <w:t>а</w:t>
      </w:r>
      <w:r w:rsidR="004E30A7">
        <w:rPr>
          <w:sz w:val="24"/>
          <w:szCs w:val="24"/>
        </w:rPr>
        <w:t>.</w:t>
      </w:r>
      <w:r w:rsidR="00C26021" w:rsidRPr="00C26021">
        <w:t xml:space="preserve"> </w:t>
      </w:r>
    </w:p>
    <w:p w:rsidR="00AE73B6" w:rsidRDefault="003C6BBF" w:rsidP="00DD55BE">
      <w:pPr>
        <w:jc w:val="both"/>
      </w:pPr>
      <w:r>
        <w:tab/>
      </w:r>
      <w:r w:rsidR="00C26021" w:rsidRPr="00C26021">
        <w:rPr>
          <w:sz w:val="24"/>
          <w:szCs w:val="24"/>
        </w:rPr>
        <w:t>Если в период гарантийного срока обнаружатся дефекты и недостатки (в том числе скрытые), вызванные низким качеством работ, используемых деталей, элементов, узлов, агрегатов, расходных материалов и т.д., Подрядчик обязан за свой счет устранить их в течение срока, согласованного с Заказчиком. При этом гарантийный срок продлевается на время, затраченное на устранения дефектов и недостатков. Указанный срок исчисляется со дня обращения Заказчика с требованием об устранении недостатков и дефектов по день устранения включительно</w:t>
      </w:r>
      <w:r w:rsidR="00C26021">
        <w:t>.</w:t>
      </w:r>
      <w:r w:rsidR="00AE73B6" w:rsidRPr="00AE73B6">
        <w:t xml:space="preserve"> </w:t>
      </w:r>
    </w:p>
    <w:p w:rsidR="00862A07" w:rsidRDefault="003C6BBF" w:rsidP="00862A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62A07" w:rsidRPr="00862A07">
        <w:rPr>
          <w:sz w:val="24"/>
          <w:szCs w:val="24"/>
        </w:rPr>
        <w:t>Подрядчик – организация, прошедшая конкурсный отбор</w:t>
      </w:r>
      <w:r w:rsidR="00C53242">
        <w:rPr>
          <w:sz w:val="24"/>
          <w:szCs w:val="24"/>
        </w:rPr>
        <w:t>,</w:t>
      </w:r>
      <w:r w:rsidR="00862A07" w:rsidRPr="00862A07">
        <w:rPr>
          <w:sz w:val="24"/>
          <w:szCs w:val="24"/>
        </w:rPr>
        <w:t xml:space="preserve"> </w:t>
      </w:r>
      <w:r w:rsidR="00997768">
        <w:rPr>
          <w:sz w:val="24"/>
          <w:szCs w:val="24"/>
        </w:rPr>
        <w:t xml:space="preserve">должна </w:t>
      </w:r>
      <w:r w:rsidR="00862A07" w:rsidRPr="00862A07">
        <w:rPr>
          <w:sz w:val="24"/>
          <w:szCs w:val="24"/>
        </w:rPr>
        <w:t xml:space="preserve"> удовлетворя</w:t>
      </w:r>
      <w:r w:rsidR="00997768">
        <w:rPr>
          <w:sz w:val="24"/>
          <w:szCs w:val="24"/>
        </w:rPr>
        <w:t>ть</w:t>
      </w:r>
      <w:r w:rsidR="00862A07" w:rsidRPr="00862A07">
        <w:rPr>
          <w:sz w:val="24"/>
          <w:szCs w:val="24"/>
        </w:rPr>
        <w:t xml:space="preserve"> нижеуказанным требованиям:</w:t>
      </w:r>
      <w:r w:rsidR="00862A07" w:rsidRPr="00862A07">
        <w:rPr>
          <w:sz w:val="24"/>
          <w:szCs w:val="24"/>
        </w:rPr>
        <w:tab/>
        <w:t xml:space="preserve"> наличие у организации свидетельств на допуск к работам, которые оказывают влияние на безопасность объектов капитального строительства, а также иные разрешительные документы, предусмотренные действующим законодательством и необходимые для выполнения работ, указанных в на</w:t>
      </w:r>
      <w:r w:rsidR="00C53242">
        <w:rPr>
          <w:sz w:val="24"/>
          <w:szCs w:val="24"/>
        </w:rPr>
        <w:t>стоящей закупочной документации.</w:t>
      </w:r>
    </w:p>
    <w:p w:rsidR="00ED4F32" w:rsidRPr="0092003A" w:rsidRDefault="003C6BBF" w:rsidP="00ED4F3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92003A">
        <w:rPr>
          <w:sz w:val="24"/>
          <w:szCs w:val="24"/>
        </w:rPr>
        <w:t>Н</w:t>
      </w:r>
      <w:r w:rsidR="00ED4F32" w:rsidRPr="00ED4F32">
        <w:rPr>
          <w:sz w:val="24"/>
          <w:szCs w:val="24"/>
        </w:rPr>
        <w:t xml:space="preserve">а специалистов, привлекаемых для выполнения работ Подрядчик должен </w:t>
      </w:r>
      <w:proofErr w:type="gramStart"/>
      <w:r w:rsidR="00ED4F32" w:rsidRPr="00ED4F32">
        <w:rPr>
          <w:sz w:val="24"/>
          <w:szCs w:val="24"/>
        </w:rPr>
        <w:t>предоставить документы</w:t>
      </w:r>
      <w:proofErr w:type="gramEnd"/>
      <w:r w:rsidR="00ED4F32" w:rsidRPr="00ED4F32">
        <w:rPr>
          <w:sz w:val="24"/>
          <w:szCs w:val="24"/>
        </w:rPr>
        <w:t>, подтверждающие возможность допуска к работам:</w:t>
      </w:r>
      <w:r w:rsidR="0092003A">
        <w:rPr>
          <w:sz w:val="24"/>
          <w:szCs w:val="24"/>
        </w:rPr>
        <w:t xml:space="preserve"> </w:t>
      </w:r>
      <w:r w:rsidR="00ED4F32" w:rsidRPr="0092003A">
        <w:rPr>
          <w:b/>
          <w:sz w:val="24"/>
          <w:szCs w:val="24"/>
        </w:rPr>
        <w:t>копии удостоверений сотр</w:t>
      </w:r>
      <w:r w:rsidR="004B5F7E">
        <w:rPr>
          <w:b/>
          <w:sz w:val="24"/>
          <w:szCs w:val="24"/>
        </w:rPr>
        <w:t>удников по электробезопасности.</w:t>
      </w:r>
    </w:p>
    <w:p w:rsidR="00C53242" w:rsidRPr="00C53242" w:rsidRDefault="003C6BBF" w:rsidP="00DD55BE">
      <w:pPr>
        <w:jc w:val="both"/>
        <w:rPr>
          <w:sz w:val="24"/>
          <w:szCs w:val="24"/>
        </w:rPr>
      </w:pPr>
      <w:r w:rsidRPr="00C53242">
        <w:rPr>
          <w:sz w:val="24"/>
          <w:szCs w:val="24"/>
        </w:rPr>
        <w:tab/>
      </w:r>
      <w:r w:rsidR="00C53242" w:rsidRPr="00BA470A">
        <w:rPr>
          <w:sz w:val="24"/>
          <w:szCs w:val="24"/>
        </w:rPr>
        <w:t>Подрядная организация обязана иметь документы, подтверждающие право проведения всех выполняемых видов работ (свидет</w:t>
      </w:r>
      <w:r w:rsidR="00C53242" w:rsidRPr="00C53242">
        <w:rPr>
          <w:sz w:val="24"/>
          <w:szCs w:val="24"/>
        </w:rPr>
        <w:t>ельство СРО, и допуск к работам). С</w:t>
      </w:r>
      <w:r w:rsidR="00C53242" w:rsidRPr="00BA470A">
        <w:rPr>
          <w:sz w:val="24"/>
          <w:szCs w:val="24"/>
        </w:rPr>
        <w:t>видетельств</w:t>
      </w:r>
      <w:r w:rsidR="00C53242" w:rsidRPr="00C53242">
        <w:rPr>
          <w:sz w:val="24"/>
          <w:szCs w:val="24"/>
        </w:rPr>
        <w:t>о СРО, на допуск к работам, должно</w:t>
      </w:r>
      <w:r w:rsidR="00C53242" w:rsidRPr="00BA470A">
        <w:rPr>
          <w:sz w:val="24"/>
          <w:szCs w:val="24"/>
        </w:rPr>
        <w:t xml:space="preserve"> быть предоставлен</w:t>
      </w:r>
      <w:r w:rsidR="00C53242" w:rsidRPr="00C53242">
        <w:rPr>
          <w:sz w:val="24"/>
          <w:szCs w:val="24"/>
        </w:rPr>
        <w:t>о</w:t>
      </w:r>
      <w:r w:rsidR="00C53242" w:rsidRPr="00BA470A">
        <w:rPr>
          <w:sz w:val="24"/>
          <w:szCs w:val="24"/>
        </w:rPr>
        <w:t xml:space="preserve"> Заказчику в процессе проведения процедуры</w:t>
      </w:r>
      <w:r w:rsidR="00C53242" w:rsidRPr="00C53242">
        <w:rPr>
          <w:sz w:val="24"/>
          <w:szCs w:val="24"/>
        </w:rPr>
        <w:t xml:space="preserve"> закупки,</w:t>
      </w:r>
      <w:r w:rsidR="00C53242" w:rsidRPr="00BA470A">
        <w:rPr>
          <w:sz w:val="24"/>
          <w:szCs w:val="24"/>
        </w:rPr>
        <w:t xml:space="preserve"> одно</w:t>
      </w:r>
      <w:r w:rsidR="00C53242" w:rsidRPr="00C53242">
        <w:rPr>
          <w:sz w:val="24"/>
          <w:szCs w:val="24"/>
        </w:rPr>
        <w:t>временно с ценовым предложением</w:t>
      </w:r>
      <w:r w:rsidR="00C53242" w:rsidRPr="00BA470A">
        <w:rPr>
          <w:sz w:val="24"/>
          <w:szCs w:val="24"/>
        </w:rPr>
        <w:t>.</w:t>
      </w:r>
    </w:p>
    <w:p w:rsidR="000E2A5C" w:rsidRDefault="003C6BBF" w:rsidP="00DD55BE">
      <w:pPr>
        <w:jc w:val="both"/>
        <w:rPr>
          <w:sz w:val="24"/>
          <w:szCs w:val="24"/>
        </w:rPr>
      </w:pPr>
      <w:r>
        <w:tab/>
      </w:r>
      <w:r w:rsidR="000E2A5C">
        <w:rPr>
          <w:sz w:val="24"/>
          <w:szCs w:val="24"/>
        </w:rPr>
        <w:t>Расчет</w:t>
      </w:r>
      <w:r w:rsidR="000E2A5C" w:rsidRPr="000E2A5C">
        <w:rPr>
          <w:sz w:val="24"/>
          <w:szCs w:val="24"/>
        </w:rPr>
        <w:t xml:space="preserve"> за выполненные работы по Объекту производится Заказчиком после</w:t>
      </w:r>
      <w:r w:rsidR="000E2A5C">
        <w:rPr>
          <w:sz w:val="24"/>
          <w:szCs w:val="24"/>
        </w:rPr>
        <w:t xml:space="preserve"> полного завершения его ремонта.</w:t>
      </w:r>
    </w:p>
    <w:p w:rsidR="00DD55BE" w:rsidRPr="00DD55BE" w:rsidRDefault="003C6BBF" w:rsidP="00DD55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638AF">
        <w:rPr>
          <w:sz w:val="24"/>
          <w:szCs w:val="24"/>
        </w:rPr>
        <w:t xml:space="preserve">Уборку </w:t>
      </w:r>
      <w:r w:rsidR="00BC0FF0">
        <w:rPr>
          <w:sz w:val="24"/>
          <w:szCs w:val="24"/>
        </w:rPr>
        <w:t>строительного мусора с мест</w:t>
      </w:r>
      <w:r w:rsidR="00DD55BE" w:rsidRPr="00DD55BE">
        <w:rPr>
          <w:sz w:val="24"/>
          <w:szCs w:val="24"/>
        </w:rPr>
        <w:t xml:space="preserve"> проведения работ, произв</w:t>
      </w:r>
      <w:r w:rsidR="009638AF">
        <w:rPr>
          <w:sz w:val="24"/>
          <w:szCs w:val="24"/>
        </w:rPr>
        <w:t>одить ежедневно в конце рабочего дня</w:t>
      </w:r>
      <w:r w:rsidR="00BC0FF0">
        <w:rPr>
          <w:sz w:val="24"/>
          <w:szCs w:val="24"/>
        </w:rPr>
        <w:t xml:space="preserve"> </w:t>
      </w:r>
      <w:r w:rsidR="00DD55BE" w:rsidRPr="00DD55BE">
        <w:rPr>
          <w:sz w:val="24"/>
          <w:szCs w:val="24"/>
        </w:rPr>
        <w:t>силами Подрядчика.</w:t>
      </w:r>
    </w:p>
    <w:p w:rsidR="00DD55BE" w:rsidRPr="000810B9" w:rsidRDefault="00DD55BE" w:rsidP="002374B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607A" w:rsidRDefault="00A232E4" w:rsidP="00DD55BE">
      <w:pPr>
        <w:jc w:val="center"/>
        <w:rPr>
          <w:sz w:val="28"/>
          <w:szCs w:val="28"/>
        </w:rPr>
      </w:pPr>
      <w:r w:rsidRPr="003D4A2E">
        <w:rPr>
          <w:sz w:val="28"/>
          <w:szCs w:val="28"/>
        </w:rPr>
        <w:t>Требования к безопасности выполнения работ</w:t>
      </w:r>
    </w:p>
    <w:p w:rsidR="00AD340C" w:rsidRPr="000E2A5C" w:rsidRDefault="003C6BBF" w:rsidP="003C6BB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D340C">
        <w:rPr>
          <w:sz w:val="24"/>
          <w:szCs w:val="24"/>
        </w:rPr>
        <w:t>С</w:t>
      </w:r>
      <w:r w:rsidR="00AD340C" w:rsidRPr="00AD340C">
        <w:rPr>
          <w:sz w:val="24"/>
          <w:szCs w:val="24"/>
        </w:rPr>
        <w:t>облюдать последовательность в технологическом цикле производства работ в соответствии с нормами и правилами выпо</w:t>
      </w:r>
      <w:r>
        <w:rPr>
          <w:sz w:val="24"/>
          <w:szCs w:val="24"/>
        </w:rPr>
        <w:t>лнения ремонтных работ:</w:t>
      </w:r>
    </w:p>
    <w:p w:rsidR="001540C3" w:rsidRPr="001540C3" w:rsidRDefault="003C6BBF" w:rsidP="003C6B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1540C3" w:rsidRPr="001540C3">
        <w:rPr>
          <w:rFonts w:ascii="Times New Roman" w:hAnsi="Times New Roman" w:cs="Times New Roman"/>
          <w:sz w:val="24"/>
          <w:szCs w:val="24"/>
        </w:rPr>
        <w:t>Организация ремонтных работ должна обеспечивать целенаправленность всех организационных и технических решений на достижение конечного результата – сдачу в эксплуатацию объекта с необходимым качеством и в установленные сроки.</w:t>
      </w:r>
    </w:p>
    <w:p w:rsidR="001540C3" w:rsidRPr="001540C3" w:rsidRDefault="003C6BBF" w:rsidP="003C6B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40C3" w:rsidRPr="001540C3">
        <w:rPr>
          <w:rFonts w:ascii="Times New Roman" w:hAnsi="Times New Roman" w:cs="Times New Roman"/>
          <w:sz w:val="24"/>
          <w:szCs w:val="24"/>
        </w:rPr>
        <w:t>- Подрядная организация, выполняющая работы, должна обеспечивать объект всеми видами материально-технических ресурсов в строгом соответствии с технологической последовательностью производства ремонтных работ в сроки, установленные календарными планами – графиками выполнения работ. При организации и проведении ремонтных работ должны выполняться требования государственных стандартов, строительных норм и правил, санитарных норм и других нормативных правовых актов.</w:t>
      </w:r>
    </w:p>
    <w:p w:rsidR="001540C3" w:rsidRPr="001540C3" w:rsidRDefault="003C6BBF" w:rsidP="003C6B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40C3" w:rsidRPr="001540C3">
        <w:rPr>
          <w:rFonts w:ascii="Times New Roman" w:hAnsi="Times New Roman" w:cs="Times New Roman"/>
          <w:sz w:val="24"/>
          <w:szCs w:val="24"/>
        </w:rPr>
        <w:t>- Подрядчик, в период исполнения контракта обеспечивает высокое качество работ за счет привлечения компетентного технического персонала с необходимыми допусками и разрешениями на производство работ. А также использование инструментов и производственной базы, отвечающих предложенным технологиям выполнения работ, соблюдение гарантий по качеству исполнения работ.</w:t>
      </w:r>
    </w:p>
    <w:p w:rsidR="001540C3" w:rsidRPr="001540C3" w:rsidRDefault="003C6BBF" w:rsidP="003C6B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40C3" w:rsidRPr="001540C3">
        <w:rPr>
          <w:rFonts w:ascii="Times New Roman" w:hAnsi="Times New Roman" w:cs="Times New Roman"/>
          <w:sz w:val="24"/>
          <w:szCs w:val="24"/>
        </w:rPr>
        <w:t>- Подрядчик должен выполнять требования, предъявляемые Заказчиком при осуществлении контроля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40C3" w:rsidRPr="001540C3">
        <w:rPr>
          <w:rFonts w:ascii="Times New Roman" w:hAnsi="Times New Roman" w:cs="Times New Roman"/>
          <w:sz w:val="24"/>
          <w:szCs w:val="24"/>
        </w:rPr>
        <w:t xml:space="preserve"> за ходом выполнения и качества работ, уполномоченных представителей контролирующих и надзорных органов.</w:t>
      </w:r>
    </w:p>
    <w:p w:rsidR="001540C3" w:rsidRPr="001540C3" w:rsidRDefault="003C6BBF" w:rsidP="003C6B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40C3" w:rsidRPr="001540C3">
        <w:rPr>
          <w:rFonts w:ascii="Times New Roman" w:hAnsi="Times New Roman" w:cs="Times New Roman"/>
          <w:sz w:val="24"/>
          <w:szCs w:val="24"/>
        </w:rPr>
        <w:t>- Подрядчик должен предоставить Заказчику приказ о назначении представителя Подрядчика, ответственного за работы на объектах.</w:t>
      </w:r>
    </w:p>
    <w:p w:rsidR="001540C3" w:rsidRPr="001540C3" w:rsidRDefault="003C6BBF" w:rsidP="003C6B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540C3" w:rsidRPr="001540C3">
        <w:rPr>
          <w:rFonts w:ascii="Times New Roman" w:hAnsi="Times New Roman" w:cs="Times New Roman"/>
          <w:sz w:val="24"/>
          <w:szCs w:val="24"/>
        </w:rPr>
        <w:t>- Подрядчик должен обеспечить на объекте наличие достаточного количества инженерного состава, технического персонала и рабочих требуемых специальностей.</w:t>
      </w:r>
    </w:p>
    <w:p w:rsidR="001540C3" w:rsidRPr="001540C3" w:rsidRDefault="003C6BBF" w:rsidP="003C6B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40C3" w:rsidRPr="001540C3">
        <w:rPr>
          <w:rFonts w:ascii="Times New Roman" w:hAnsi="Times New Roman" w:cs="Times New Roman"/>
          <w:sz w:val="24"/>
          <w:szCs w:val="24"/>
        </w:rPr>
        <w:t>- При осуществлении ремонтных работ Подрядчик обязан соблюдать требования закона и иных правовых актов по охране окружающей среды. Подрядчик несёт ответственность за нарушение указанных требований. Предусмотреть меры по предотвращению пылеобразования.</w:t>
      </w:r>
    </w:p>
    <w:p w:rsidR="00D52EE8" w:rsidRPr="001540C3" w:rsidRDefault="003C6BBF" w:rsidP="003C6B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40C3" w:rsidRPr="001540C3">
        <w:rPr>
          <w:rFonts w:ascii="Times New Roman" w:hAnsi="Times New Roman" w:cs="Times New Roman"/>
          <w:sz w:val="24"/>
          <w:szCs w:val="24"/>
        </w:rPr>
        <w:t xml:space="preserve">- Подрядчик обязан в 3-х  </w:t>
      </w:r>
      <w:proofErr w:type="spellStart"/>
      <w:r w:rsidR="001540C3" w:rsidRPr="001540C3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1540C3" w:rsidRPr="001540C3">
        <w:rPr>
          <w:rFonts w:ascii="Times New Roman" w:hAnsi="Times New Roman" w:cs="Times New Roman"/>
          <w:sz w:val="24"/>
          <w:szCs w:val="24"/>
        </w:rPr>
        <w:t xml:space="preserve"> срок со дня подписания акта приёмочной комиссии о приёмке завершенного объекта вывезти принадлежащие ему инвентарь, инструменты, оборудование, другое имущество и строительный мусор.</w:t>
      </w:r>
    </w:p>
    <w:p w:rsidR="00A232E4" w:rsidRPr="00A232E4" w:rsidRDefault="003C6BBF" w:rsidP="003C6BB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232E4" w:rsidRPr="00A232E4">
        <w:rPr>
          <w:sz w:val="24"/>
          <w:szCs w:val="24"/>
        </w:rPr>
        <w:t>При выполнении работ Подрядчик должен руководствоваться действующими строительными нормами и правилами, правилами пожарной безопасности и безопасной эксплуатации строительных машин и механизмов, экологическими, санитарно-гигиеническими и другими нормами, действующие на территории Российской Федерации и обеспечивающие безопасную для жизни и здоровья людей эксплуатацию объектов.</w:t>
      </w:r>
    </w:p>
    <w:p w:rsidR="00A232E4" w:rsidRPr="00A232E4" w:rsidRDefault="00A232E4" w:rsidP="003C6BBF">
      <w:pPr>
        <w:jc w:val="both"/>
        <w:rPr>
          <w:sz w:val="24"/>
          <w:szCs w:val="24"/>
        </w:rPr>
      </w:pPr>
      <w:r w:rsidRPr="00A232E4">
        <w:rPr>
          <w:sz w:val="24"/>
          <w:szCs w:val="24"/>
        </w:rPr>
        <w:t>Подрядчик ответственен за соблюдение правил пожарной безопасности, правил по технике безопасности при проведении работ. На местах выполнения работ Подрядчик обязан име</w:t>
      </w:r>
      <w:r>
        <w:rPr>
          <w:sz w:val="24"/>
          <w:szCs w:val="24"/>
        </w:rPr>
        <w:t>ть огнетушители</w:t>
      </w:r>
      <w:r w:rsidRPr="00A232E4">
        <w:rPr>
          <w:sz w:val="24"/>
          <w:szCs w:val="24"/>
        </w:rPr>
        <w:t>.</w:t>
      </w:r>
    </w:p>
    <w:p w:rsidR="00A232E4" w:rsidRPr="00A232E4" w:rsidRDefault="003C6BBF" w:rsidP="003C6BB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232E4" w:rsidRPr="00A232E4">
        <w:rPr>
          <w:sz w:val="24"/>
          <w:szCs w:val="24"/>
        </w:rPr>
        <w:t>При выполнении работ Подрядчик обязан соблюдать требования действующего законодательства Российской Федерации в области охраны окружающей среды. Подрядчик несет ответственность за нарушение указанных требований.</w:t>
      </w:r>
    </w:p>
    <w:p w:rsidR="00361C42" w:rsidRDefault="00361C42" w:rsidP="002374BA">
      <w:pPr>
        <w:autoSpaceDE/>
        <w:autoSpaceDN/>
        <w:rPr>
          <w:sz w:val="24"/>
          <w:szCs w:val="24"/>
        </w:rPr>
      </w:pPr>
    </w:p>
    <w:p w:rsidR="00B36CC7" w:rsidRDefault="00B36CC7" w:rsidP="002374BA">
      <w:pPr>
        <w:autoSpaceDE/>
        <w:autoSpaceDN/>
        <w:rPr>
          <w:sz w:val="24"/>
          <w:szCs w:val="24"/>
        </w:rPr>
      </w:pPr>
    </w:p>
    <w:p w:rsidR="000E2A5C" w:rsidRDefault="000E2A5C" w:rsidP="001767D0">
      <w:pPr>
        <w:rPr>
          <w:sz w:val="24"/>
          <w:szCs w:val="24"/>
        </w:rPr>
      </w:pPr>
    </w:p>
    <w:p w:rsidR="00361C42" w:rsidRDefault="008F0AB3" w:rsidP="000E2A5C">
      <w:pPr>
        <w:jc w:val="center"/>
        <w:rPr>
          <w:sz w:val="24"/>
          <w:szCs w:val="24"/>
        </w:rPr>
        <w:sectPr w:rsidR="00361C42">
          <w:pgSz w:w="11906" w:h="16838"/>
          <w:pgMar w:top="657" w:right="567" w:bottom="568" w:left="1440" w:header="280" w:footer="281" w:gutter="0"/>
          <w:cols w:space="720"/>
        </w:sectPr>
      </w:pPr>
      <w:r>
        <w:rPr>
          <w:sz w:val="24"/>
          <w:szCs w:val="24"/>
        </w:rPr>
        <w:t>И. о. н</w:t>
      </w:r>
      <w:r w:rsidR="000216F2" w:rsidRPr="00F526A1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0216F2" w:rsidRPr="00F526A1">
        <w:rPr>
          <w:sz w:val="24"/>
          <w:szCs w:val="24"/>
        </w:rPr>
        <w:t xml:space="preserve"> ПТО по ЭЖФ                                                               </w:t>
      </w:r>
      <w:r>
        <w:rPr>
          <w:sz w:val="24"/>
          <w:szCs w:val="24"/>
        </w:rPr>
        <w:t>Егорова Н.А.</w:t>
      </w:r>
    </w:p>
    <w:p w:rsidR="00463984" w:rsidRDefault="00463984" w:rsidP="001767D0"/>
    <w:sectPr w:rsidR="00463984" w:rsidSect="0049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A2"/>
    <w:rsid w:val="000216F2"/>
    <w:rsid w:val="00037AE3"/>
    <w:rsid w:val="000810B9"/>
    <w:rsid w:val="000D5CBE"/>
    <w:rsid w:val="000E2A5C"/>
    <w:rsid w:val="00134E50"/>
    <w:rsid w:val="001540C3"/>
    <w:rsid w:val="001767D0"/>
    <w:rsid w:val="002374BA"/>
    <w:rsid w:val="00270A65"/>
    <w:rsid w:val="00300AF3"/>
    <w:rsid w:val="0035797E"/>
    <w:rsid w:val="00361C42"/>
    <w:rsid w:val="0037242D"/>
    <w:rsid w:val="003834D4"/>
    <w:rsid w:val="003C6BBF"/>
    <w:rsid w:val="00441BAF"/>
    <w:rsid w:val="0045171E"/>
    <w:rsid w:val="00463984"/>
    <w:rsid w:val="0049287B"/>
    <w:rsid w:val="004B5F7E"/>
    <w:rsid w:val="004E30A7"/>
    <w:rsid w:val="004F2DAB"/>
    <w:rsid w:val="004F416E"/>
    <w:rsid w:val="00504702"/>
    <w:rsid w:val="005642DC"/>
    <w:rsid w:val="0058478C"/>
    <w:rsid w:val="005A0482"/>
    <w:rsid w:val="005E3DA2"/>
    <w:rsid w:val="0063544F"/>
    <w:rsid w:val="0063607A"/>
    <w:rsid w:val="006C0173"/>
    <w:rsid w:val="00722271"/>
    <w:rsid w:val="0075221A"/>
    <w:rsid w:val="007A36C4"/>
    <w:rsid w:val="007B6E77"/>
    <w:rsid w:val="007B70F7"/>
    <w:rsid w:val="007C0228"/>
    <w:rsid w:val="007C1C52"/>
    <w:rsid w:val="00816396"/>
    <w:rsid w:val="00825CA1"/>
    <w:rsid w:val="00862A07"/>
    <w:rsid w:val="008744F9"/>
    <w:rsid w:val="008F0AB3"/>
    <w:rsid w:val="0092003A"/>
    <w:rsid w:val="009638AF"/>
    <w:rsid w:val="009956A0"/>
    <w:rsid w:val="00997768"/>
    <w:rsid w:val="009E6859"/>
    <w:rsid w:val="00A232E4"/>
    <w:rsid w:val="00A24E19"/>
    <w:rsid w:val="00A43498"/>
    <w:rsid w:val="00AC6FA6"/>
    <w:rsid w:val="00AD340C"/>
    <w:rsid w:val="00AE73B6"/>
    <w:rsid w:val="00B03D07"/>
    <w:rsid w:val="00B36CC7"/>
    <w:rsid w:val="00B76ABD"/>
    <w:rsid w:val="00BC0FF0"/>
    <w:rsid w:val="00C077FE"/>
    <w:rsid w:val="00C26021"/>
    <w:rsid w:val="00C53242"/>
    <w:rsid w:val="00C6642D"/>
    <w:rsid w:val="00D52EE8"/>
    <w:rsid w:val="00DB1437"/>
    <w:rsid w:val="00DB3987"/>
    <w:rsid w:val="00DD55BE"/>
    <w:rsid w:val="00DF3029"/>
    <w:rsid w:val="00DF3DD5"/>
    <w:rsid w:val="00DF79F0"/>
    <w:rsid w:val="00E018C2"/>
    <w:rsid w:val="00E07D5C"/>
    <w:rsid w:val="00ED4F32"/>
    <w:rsid w:val="00F32DE8"/>
    <w:rsid w:val="00F36AFD"/>
    <w:rsid w:val="00F4222B"/>
    <w:rsid w:val="00F52661"/>
    <w:rsid w:val="00F65E1E"/>
    <w:rsid w:val="00F7342F"/>
    <w:rsid w:val="00FC1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374BA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2374BA"/>
    <w:pPr>
      <w:spacing w:after="0" w:line="240" w:lineRule="auto"/>
    </w:pPr>
    <w:rPr>
      <w:rFonts w:ascii="Calibri" w:eastAsia="Calibri" w:hAnsi="Calibri" w:cs="Calibri"/>
    </w:rPr>
  </w:style>
  <w:style w:type="character" w:customStyle="1" w:styleId="ConsPlusNormal">
    <w:name w:val="ConsPlusNormal Знак"/>
    <w:link w:val="ConsPlusNormal0"/>
    <w:locked/>
    <w:rsid w:val="002374BA"/>
    <w:rPr>
      <w:rFonts w:ascii="Arial" w:hAnsi="Arial" w:cs="Arial"/>
    </w:rPr>
  </w:style>
  <w:style w:type="paragraph" w:customStyle="1" w:styleId="ConsPlusNormal0">
    <w:name w:val="ConsPlusNormal"/>
    <w:link w:val="ConsPlusNormal"/>
    <w:rsid w:val="00237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B36C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C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374BA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2374BA"/>
    <w:pPr>
      <w:spacing w:after="0" w:line="240" w:lineRule="auto"/>
    </w:pPr>
    <w:rPr>
      <w:rFonts w:ascii="Calibri" w:eastAsia="Calibri" w:hAnsi="Calibri" w:cs="Calibri"/>
    </w:rPr>
  </w:style>
  <w:style w:type="character" w:customStyle="1" w:styleId="ConsPlusNormal">
    <w:name w:val="ConsPlusNormal Знак"/>
    <w:link w:val="ConsPlusNormal0"/>
    <w:locked/>
    <w:rsid w:val="002374BA"/>
    <w:rPr>
      <w:rFonts w:ascii="Arial" w:hAnsi="Arial" w:cs="Arial"/>
    </w:rPr>
  </w:style>
  <w:style w:type="paragraph" w:customStyle="1" w:styleId="ConsPlusNormal0">
    <w:name w:val="ConsPlusNormal"/>
    <w:link w:val="ConsPlusNormal"/>
    <w:rsid w:val="00237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B36C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C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F41BA-AA44-4DFF-8031-33D164BF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User</cp:lastModifiedBy>
  <cp:revision>16</cp:revision>
  <cp:lastPrinted>2015-09-16T08:27:00Z</cp:lastPrinted>
  <dcterms:created xsi:type="dcterms:W3CDTF">2015-09-15T12:28:00Z</dcterms:created>
  <dcterms:modified xsi:type="dcterms:W3CDTF">2015-09-16T11:47:00Z</dcterms:modified>
</cp:coreProperties>
</file>